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8B" w:rsidRDefault="00A01B8B" w:rsidP="00A01B8B">
      <w:pPr>
        <w:pStyle w:val="1"/>
        <w:spacing w:before="0" w:line="360" w:lineRule="atLeast"/>
        <w:rPr>
          <w:rFonts w:ascii="Arial" w:hAnsi="Arial" w:cs="Arial"/>
          <w:b w:val="0"/>
          <w:bCs w:val="0"/>
          <w:color w:val="AD075A"/>
          <w:sz w:val="36"/>
          <w:szCs w:val="36"/>
        </w:rPr>
      </w:pPr>
      <w:r>
        <w:rPr>
          <w:rFonts w:ascii="Arial" w:hAnsi="Arial" w:cs="Arial"/>
          <w:b w:val="0"/>
          <w:bCs w:val="0"/>
          <w:color w:val="AD075A"/>
          <w:sz w:val="36"/>
          <w:szCs w:val="36"/>
        </w:rPr>
        <w:t>Классный час «В мире профессий»</w:t>
      </w:r>
    </w:p>
    <w:p w:rsidR="00A01B8B" w:rsidRPr="00A01B8B" w:rsidRDefault="00A01B8B" w:rsidP="00A01B8B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</w:pPr>
      <w:r w:rsidRPr="00A01B8B"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  <w:t>Классный час по профориентации для младших школьников 1 класса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: познакомить детей с разнообразием профессий; развивать внимание, память, мышление, воображение, артистические способности; воспитывать уважение к труду.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Оборудование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: у учителя — распечатки карточки с пословицами (для каждой пары учащихся); коробки или пакеты с наборами предметов для игры «Всякая всячина»; карточки для игры «Изобрази профессию жестами»; у учащихся — тетрадь в клетку, ручка.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Сегодня наш разговор пойдет о профессиях. Что такое профессия (специальность)? Профессия — это трудовая деятельность, требующая определенной подготовки, то есть, чтобы приобрести профессию, нужно специально учиться либо в колледже, либо в институте, либо в университете и т.д. Профессия обычно является основным источником существования, то есть способом </w:t>
      </w: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зарабатывания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денег. А для чего, по-вашему, нужны деньги? (Ответы детей.)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Каждый из вас, повзрослев, выберет себе профессию. Чтобы не ошибиться в выборе, нужно заранее к нему готовиться: знакомиться с разнообразием профессий; узнавать, чем интересна и полезна для общества та или иная специальность, подходит ли она вам по характеру, по состоянию здоровья; общаться с людьми различных профессий.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Наше занятие мы начнем с разминки.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Игра «Доскажи словечко».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Отгадки заранее записаны учителем на доске и закрыты.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Громко кашляет Сережа.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У него бронхит, похоже.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поликлинику звонят,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А Сереже говорят: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— Ты не бойся и не плачь —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К тебе едет добрый ... (врач).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магазине папа с Настей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Покупают к чаю сласти.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Шоколадный торт «Причуда»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Очень любит тетя Люда.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Три эклера, пять колец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Завернул им... (продавец).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 пожаре много дыма.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Помощь здесь необходима.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Тушит пламя кто-то смело,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Держит он брандспойт умело.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Рядом — опытный напарник.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Борется с огнем ... (пожарный).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Он с утра метет наш двор,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Убирает всякий сор.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Разбросал бумажки кто-то.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— Ох, и задал мне работу! —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Все отвез в мусоросборник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 своей тележке ... (дворник).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От Ростова до столицы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Ночью скорый поезд мчится.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Рельсы вдаль летят стрелой,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И ведет состав домой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Опытный специалист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Дядя Коля — ... (машинист).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Все хотят звезду услышать!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 концерт зовут афиши.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зале мест свободных нет,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Постепенно гаснет свет.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темноте исчезли лица,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Начинает петь... (певица).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Замесил в </w:t>
      </w: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деже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он тесто,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теплое поставил место.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— Круглый пышный каравай,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Ну-ка, в печку полезай! —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Хоть весь в белом, но не лекарь,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Свежий хлеб печет нам ... (пекарь).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Свято предки берегли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Рубежи родной земли.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Нынче армия и флот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Защищают наш народ.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Выполняя долг священный,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Служит Родине... (военный).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С. Волосевич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Учитель открывает запись на доске. Названия профессий прочитываются детьми хором. Запись закрывается.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. Запишите в тетрадь названия профессий, упомянутые в этих стихах. Их было 8.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(Самостоятельная работа.</w:t>
      </w:r>
      <w:proofErr w:type="gram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Проверка.)</w:t>
      </w:r>
      <w:proofErr w:type="gramEnd"/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Какие еще профессии вы знаете? Кем работают ваши родители? (Ответы учащихся.)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В мире существуют тысячи профессий. Выбрать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такую</w:t>
      </w:r>
      <w:proofErr w:type="gram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, чтобы сразу пришлась по душе, удается не каждому. Случается, что человеку в течение жизни приходится несколько раз менять специальность.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Но кем бы ни работал человек — врачом или дворником, грузчиком или актером, продавцом или учителем, мнение окружающих о нем составляется по тому, насколько ответственно он относится к своему делу, трудолюбив он или ленив, приятен в общении или груб, проявляет ли творчество или строго выполняет указания начальства, вкладывает ли всю душу в работу или мыслями далек от рабочего места.</w:t>
      </w:r>
      <w:proofErr w:type="gramEnd"/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 Руси всегда уважали и ценили трудолюбие. О настоящем мастере говорили: «золотые руки». Недаром у русского народа существует множество пословиц о труде и трудолюбии. Давайте вспомним некоторые из них. Вам необходимо соединить стрелками начало и конец пословицы.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Дети получают распечатки карточки. Работа в парах. Проверка.</w:t>
      </w:r>
      <w:r w:rsidRPr="00A01B8B">
        <w:rPr>
          <w:rFonts w:ascii="Arial" w:eastAsia="Times New Roman" w:hAnsi="Arial" w:cs="Arial"/>
          <w:b/>
          <w:bCs/>
          <w:color w:val="000000"/>
          <w:sz w:val="23"/>
        </w:rPr>
        <w:t> Объяснение смысла пословиц.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2388"/>
        <w:gridCol w:w="3218"/>
      </w:tblGrid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1. Землю красит солнце,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1. Мастером будешь.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2. Кто любит трудиться,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2. Не вытащишь и рыбку из пруда.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3. Люби дело —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3. А человека труд.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4. Кто любит труд,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4. Того люди чтут.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5. Без труда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5. Тому без дела не сидится.</w:t>
            </w:r>
          </w:p>
        </w:tc>
      </w:tr>
    </w:tbl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Ответ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. 1—3; 2—5; 3—1; 4—4; 5—2.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Учитель.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Среди профессий есть такие, с представителями которых мы часто встречаемся, поэтому знаем, в чем заключается суть этих профессий. Но есть и редкие профессии.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Поговорим и о тех, и о других. Начнем с распространенных.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Игра «Всякая причина»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На столе в коробочках или пакетах (лучше — подарочных) спрятаны наборы предметов, относящихся к той или иной профессии.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Учитель предлагает игроку выбрать коробку (пакет). Держа руки за спиной, вытащить из него предметы, исследовать на ощупь, назвать их и соответствующую профессию, а также ее суть.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Предметы, лежащие в коробках (пакетах):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ножницы, расческа (парикмахер); краски, кисточка (художник);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ткань, нитки, набор игл (швея);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градусник, шпатель, шприц (врач, медсестра);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конверт, подписной абонемент на газету (работник почты);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калькулятор, целлофановый пакет (продавец рынка);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бутафорский нос (клоун).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А теперь поговорим о профессиях сравнительно редких. Расшифруйте их.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456"/>
        <w:gridCol w:w="465"/>
        <w:gridCol w:w="436"/>
      </w:tblGrid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А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В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Т</w:t>
            </w:r>
          </w:p>
        </w:tc>
      </w:tr>
    </w:tbl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Ответ.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Космонавт. Читаем столбцами.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. Профессия космонавта сравнительно молодая. Космонавтами можно назвать всех летчиков, которые пилотируют космические корабли, а также членов экипажа, занимающихся научными исследованиями на борту корабля. Чтобы стать космонавтом, нужно пройти длительную и сложную подготовку, в особенности физическую. Следовательно, желающий получить эту профессию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должен</w:t>
      </w:r>
      <w:proofErr w:type="gram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прежде всего обладать отличным здоровьем, заниматься спортом, не иметь вредных привычек. Ведь при взлете ракеты человеку приходится преодолевать огромные перегрузки, от которых порой не может защитить даже специальный костюм.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Первым космонавтом Земли стал русский летчик Юрий Алексеевич Гагарин. Почти полвека назад он совершил космический полет вокруг нашей планеты и приземлился на родную Землю.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456"/>
        <w:gridCol w:w="436"/>
      </w:tblGrid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proofErr w:type="gramStart"/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Р</w:t>
            </w:r>
            <w:proofErr w:type="gramEnd"/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Е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Л</w:t>
            </w:r>
          </w:p>
        </w:tc>
      </w:tr>
      <w:tr w:rsidR="00A01B8B" w:rsidRPr="00A01B8B" w:rsidTr="00A01B8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1B8B" w:rsidRPr="00A01B8B" w:rsidRDefault="00A01B8B" w:rsidP="00A01B8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1B8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Г</w:t>
            </w:r>
          </w:p>
        </w:tc>
      </w:tr>
    </w:tbl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Ответ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. Археолог. Читаем строчками.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Археология — наука, изучающая историю общества, его прошлое. Археологи летом отправляются в места, где ранее были поселения древних людей. За много тысяч лет места стоянок покрылись толстым слоем земли, травой и деревьями. Археологи очень тщательно, снимая буквально по сантиметру слои земли, разыскивают предметы, которыми пользовались наши предки: орудия труда, сосуды, оружия, украшения. Аккуратно очищают каждый предмет кисточкой. По ним восстанавливают историю того времени: как жили, чем питались, с кем воевали, во что одевались, чем увлекались наши предшественники. Затем эти предметы попадают в музей.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3. АЪРЪХЪИЪТЪЕЪКЪТЪОЪРЪ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Ответ.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Архитектор. Читаем, пропуская каждую вторую букву, т. е. Ъ.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Архитектура — это искусство проектировать и строить здания, необходимые людям для их жизни и деятельности. Архитектор — профессия очень древняя, во все времена уважаемая.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Все здания, которые мы видим вокруг себя: дома, школы, заводы, больницы, дворцы, стадионы, храмы, библиотеки, мосты, — дело рук 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lastRenderedPageBreak/>
        <w:t>архитекторов.</w:t>
      </w:r>
      <w:proofErr w:type="gram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Свою долгую, кропотливую и очень ответственную работу архитектор начинает с расчетов и чертежей. Стоит только немного ошибиться в расчетах — и построенное здание может рухнуть.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4. КИНСЕЛ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i/>
          <w:iCs/>
          <w:color w:val="000000"/>
          <w:sz w:val="23"/>
        </w:rPr>
        <w:t>Ответ.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Лесник. Читаем справа налево.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В глубине леса стоит небольшая избушка. Здесь живет лесник. Он, как и подобает людям этой профессии, по-хозяйски заботится о лесе.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Он растит лес, бережет его, ухаживает за ним. Систематически обходит дозором свои владения, объясняет отдыхающим, как вести себя в лесу, отмечает, где появилось множество насекомых — вредителей леса. Смотрит, нет ли больных и засохших деревьев и нет ли запаха дыма, не наведались ли в лес браконьеры — злейшие враги животных, нет ли раненых зверей, не нужна ли им помощь. А когда зимой от мороза затихают птицы, а зайцы с </w:t>
      </w:r>
      <w:proofErr w:type="gram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голодухи</w:t>
      </w:r>
      <w:proofErr w:type="gram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гложут горькую осину, лесник сооружает и развешивает кормушки, подсыпает в них угощение. А если вдруг возникнет пожар, то лесник возглавит работу по его тушению.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Некоторые профессии уже исчезли. Например, бурлак, ямщик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Бурлак — наемный рабочий, который, идя по берегу, тянул при помощи бечевы речное судно против течения. Для выполнения работы бурлаки объединялись в артели (группы). Труд бурлака был крайне тяжелым и монотонным. Но с появлением пароходов бурлацкий труд полностью исчез.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Ямщик — человек, занимавшийся грузовыми или пассажирскими перевозками на лошадях. С появлением железных дорог и железнодорожного транспорта труд ямщика перестал быть необходимым, стал исчезать.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Некоторые профессии появились недавно: </w:t>
      </w: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промоутер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риэлтер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Промоутер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— человек, занимающийся рекламой товара. В его обязанности входит работа с прохожими и посетителями магазинов, предложение им определенного товара.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01B8B">
        <w:rPr>
          <w:rFonts w:ascii="Arial" w:eastAsia="Times New Roman" w:hAnsi="Arial" w:cs="Arial"/>
          <w:color w:val="000000"/>
          <w:sz w:val="23"/>
          <w:szCs w:val="23"/>
        </w:rPr>
        <w:t>Риэлтер</w:t>
      </w:r>
      <w:proofErr w:type="spellEnd"/>
      <w:r w:rsidRPr="00A01B8B">
        <w:rPr>
          <w:rFonts w:ascii="Arial" w:eastAsia="Times New Roman" w:hAnsi="Arial" w:cs="Arial"/>
          <w:color w:val="000000"/>
          <w:sz w:val="23"/>
          <w:szCs w:val="23"/>
        </w:rPr>
        <w:t xml:space="preserve"> — профессионал по проведению операций с недвижимостью, т.е. по покупке и продаже квартир, жилых домов, офисов и т. д.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A01B8B">
        <w:rPr>
          <w:rFonts w:ascii="Arial" w:eastAsia="Times New Roman" w:hAnsi="Arial" w:cs="Arial"/>
          <w:color w:val="000000"/>
          <w:sz w:val="23"/>
        </w:rPr>
        <w:t> 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Давайте поиграем. Я буду называть вам серьезные и не очень серьезные характеристики профессий. Если вы согласны, то похлопайте в ладоши, если не согласны — побарабаньте ладонями по парте.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Игра «Правда ли, что...»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Судья — профессия справедливая?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Лесник — профессия зеленая?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Сапожник — профессия интеллектуальная?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Пчеловод — профессия сладкая?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Балерина — профессия легкомысленная?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Воспитатель детского сада — профессия экстремальная?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Водитель — профессия подвижная?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Клоун — профессия суровая?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Журналист — профессия общительная?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Ученый — профессия веселая?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Банкир — профессия денежная?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Земледелец — профессия урожайная?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Художник — профессия творческая?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Водолаз — профессия мокрая?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Спасатель — профессия героическая?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Пожарный — профессия горячая?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Шахтер — профессия изящная?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Ветеринар — профессия добрая?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t>- Стюардесса — профессия улыбчивая?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Игра «Изобрази профессию жестами»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color w:val="000000"/>
          <w:sz w:val="23"/>
          <w:szCs w:val="23"/>
        </w:rPr>
        <w:lastRenderedPageBreak/>
        <w:t>На столе лежат карточки с названиями профессий, необходимо с помощью жестов, имитирующих движения представителей данной профессии, записанной на карточке, объяснить, какая профессия имеется в виду.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Карточки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. Продавец. Уборщица. Официант. Доярка. Повар. Спортсмен. Плотник. Лесоруб.</w:t>
      </w:r>
    </w:p>
    <w:p w:rsidR="00A01B8B" w:rsidRPr="00A01B8B" w:rsidRDefault="00A01B8B" w:rsidP="00A01B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1B8B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A01B8B">
        <w:rPr>
          <w:rFonts w:ascii="Arial" w:eastAsia="Times New Roman" w:hAnsi="Arial" w:cs="Arial"/>
          <w:color w:val="000000"/>
          <w:sz w:val="23"/>
          <w:szCs w:val="23"/>
        </w:rPr>
        <w:t>. Занятие окончено. Продолжите, пожалуйста, фразу: «Сегодня я понял...»</w:t>
      </w:r>
    </w:p>
    <w:p w:rsidR="00E17607" w:rsidRDefault="00E17607"/>
    <w:sectPr w:rsidR="00E1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8B"/>
    <w:rsid w:val="00A01B8B"/>
    <w:rsid w:val="00E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B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0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B8B"/>
    <w:rPr>
      <w:b/>
      <w:bCs/>
    </w:rPr>
  </w:style>
  <w:style w:type="character" w:customStyle="1" w:styleId="apple-converted-space">
    <w:name w:val="apple-converted-space"/>
    <w:basedOn w:val="a0"/>
    <w:rsid w:val="00A01B8B"/>
  </w:style>
  <w:style w:type="character" w:styleId="a5">
    <w:name w:val="Emphasis"/>
    <w:basedOn w:val="a0"/>
    <w:uiPriority w:val="20"/>
    <w:qFormat/>
    <w:rsid w:val="00A01B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1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1495</Words>
  <Characters>8526</Characters>
  <Application>Microsoft Office Word</Application>
  <DocSecurity>0</DocSecurity>
  <Lines>71</Lines>
  <Paragraphs>20</Paragraphs>
  <ScaleCrop>false</ScaleCrop>
  <Company>Home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2016-02-25T07:19:00Z</dcterms:created>
  <dcterms:modified xsi:type="dcterms:W3CDTF">2016-02-25T07:19:00Z</dcterms:modified>
</cp:coreProperties>
</file>